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DA5" w:rsidRDefault="00B94DA5" w:rsidP="0045438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 01. 07. 202</w:t>
      </w:r>
      <w:r w:rsidR="00E1478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boli stanovené sumy životného minima Opatrením Ministerstva práce, sociálnych vecí a rodiny SR č. </w:t>
      </w:r>
      <w:r w:rsidR="00E14789">
        <w:rPr>
          <w:rFonts w:ascii="Arial" w:hAnsi="Arial" w:cs="Arial"/>
          <w:sz w:val="24"/>
          <w:szCs w:val="24"/>
        </w:rPr>
        <w:t>155</w:t>
      </w:r>
      <w:r>
        <w:rPr>
          <w:rFonts w:ascii="Arial" w:hAnsi="Arial" w:cs="Arial"/>
          <w:sz w:val="24"/>
          <w:szCs w:val="24"/>
        </w:rPr>
        <w:t>/202</w:t>
      </w:r>
      <w:r w:rsidR="00E1478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Z. z.</w:t>
      </w:r>
    </w:p>
    <w:p w:rsidR="00B94DA5" w:rsidRDefault="00E967BE" w:rsidP="00B94DA5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134,80</w:t>
      </w:r>
      <w:r w:rsidR="00B94DA5" w:rsidRPr="002A07BA">
        <w:rPr>
          <w:rFonts w:ascii="Arial" w:hAnsi="Arial" w:cs="Arial"/>
          <w:b/>
          <w:sz w:val="24"/>
          <w:szCs w:val="24"/>
        </w:rPr>
        <w:t xml:space="preserve"> eur</w:t>
      </w:r>
      <w:r w:rsidR="00B94DA5">
        <w:rPr>
          <w:rFonts w:ascii="Arial" w:hAnsi="Arial" w:cs="Arial"/>
          <w:sz w:val="24"/>
          <w:szCs w:val="24"/>
        </w:rPr>
        <w:t xml:space="preserve"> mesačne pre zaopatrené nepln</w:t>
      </w:r>
      <w:r w:rsidR="006C70BD">
        <w:rPr>
          <w:rFonts w:ascii="Arial" w:hAnsi="Arial" w:cs="Arial"/>
          <w:sz w:val="24"/>
          <w:szCs w:val="24"/>
        </w:rPr>
        <w:t>oleté dieťa alebo nezaopatrené d</w:t>
      </w:r>
      <w:r w:rsidR="00B94DA5">
        <w:rPr>
          <w:rFonts w:ascii="Arial" w:hAnsi="Arial" w:cs="Arial"/>
          <w:sz w:val="24"/>
          <w:szCs w:val="24"/>
        </w:rPr>
        <w:t>ieťa</w:t>
      </w:r>
    </w:p>
    <w:p w:rsidR="002A07BA" w:rsidRDefault="002A07BA" w:rsidP="002A07B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A07BA" w:rsidRPr="002A07BA" w:rsidRDefault="002A07BA" w:rsidP="002A07B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základe týchto skutočností sa od 01. 09. 202</w:t>
      </w:r>
      <w:r w:rsidR="00E14789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upravujú výšky príspevkov nasledovne:</w:t>
      </w:r>
    </w:p>
    <w:p w:rsidR="001E05D3" w:rsidRDefault="001E05D3" w:rsidP="00140AFB">
      <w:pPr>
        <w:pStyle w:val="Odsekzoznamu"/>
        <w:spacing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454383" w:rsidRPr="002F2071" w:rsidRDefault="00454383" w:rsidP="0045438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F2071">
        <w:rPr>
          <w:rFonts w:ascii="Arial" w:hAnsi="Arial" w:cs="Arial"/>
          <w:b/>
          <w:sz w:val="24"/>
          <w:szCs w:val="24"/>
        </w:rPr>
        <w:t>Príspevok na čiastočnú úhradu výdavkov spojených so štúdiom v základnej umeleckej škole</w:t>
      </w:r>
    </w:p>
    <w:p w:rsidR="00454383" w:rsidRPr="002F2071" w:rsidRDefault="00454383" w:rsidP="00454383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9629" w:type="dxa"/>
        <w:tblLook w:val="04A0" w:firstRow="1" w:lastRow="0" w:firstColumn="1" w:lastColumn="0" w:noHBand="0" w:noVBand="1"/>
      </w:tblPr>
      <w:tblGrid>
        <w:gridCol w:w="5992"/>
        <w:gridCol w:w="1676"/>
        <w:gridCol w:w="1961"/>
      </w:tblGrid>
      <w:tr w:rsidR="00E6355C" w:rsidRPr="002F2071" w:rsidTr="00E6355C">
        <w:tc>
          <w:tcPr>
            <w:tcW w:w="5992" w:type="dxa"/>
            <w:vAlign w:val="center"/>
          </w:tcPr>
          <w:p w:rsidR="00E6355C" w:rsidRDefault="00E6355C" w:rsidP="00E427E5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6355C" w:rsidRPr="002F2071" w:rsidRDefault="00E6355C" w:rsidP="00E427E5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F2071">
              <w:rPr>
                <w:rFonts w:ascii="Arial" w:hAnsi="Arial" w:cs="Arial"/>
                <w:b/>
                <w:sz w:val="24"/>
                <w:szCs w:val="24"/>
              </w:rPr>
              <w:t>Príspevok na čiastočnú úhradu výdavkov spojených so štúdiom v základnej umeleckej škole</w:t>
            </w:r>
          </w:p>
          <w:p w:rsidR="00E6355C" w:rsidRPr="002F2071" w:rsidRDefault="00E6355C" w:rsidP="00A4079D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Vyjadrenie v percentách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14789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Vyjadrenie v eurách od 1.9.202</w:t>
            </w:r>
            <w:r w:rsidR="00E14789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jc w:val="both"/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Neplnoletý žiak v individuálnej forme vzdelávania</w:t>
            </w:r>
          </w:p>
        </w:tc>
        <w:tc>
          <w:tcPr>
            <w:tcW w:w="1676" w:type="dxa"/>
          </w:tcPr>
          <w:p w:rsidR="00E6355C" w:rsidRDefault="00E6355C" w:rsidP="00DD0A49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E967BE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jc w:val="both"/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Neplnoletý žiak v skupinovej forme vzdelávania</w:t>
            </w:r>
          </w:p>
        </w:tc>
        <w:tc>
          <w:tcPr>
            <w:tcW w:w="1676" w:type="dxa"/>
          </w:tcPr>
          <w:p w:rsidR="00E6355C" w:rsidRDefault="00E6355C" w:rsidP="00DD0A49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15 %</w:t>
            </w:r>
          </w:p>
        </w:tc>
        <w:tc>
          <w:tcPr>
            <w:tcW w:w="1961" w:type="dxa"/>
            <w:vAlign w:val="center"/>
          </w:tcPr>
          <w:p w:rsidR="00E6355C" w:rsidRPr="002F2071" w:rsidRDefault="00E967BE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20,</w:t>
            </w:r>
            <w:r w:rsidR="00E6355C">
              <w:rPr>
                <w:rFonts w:ascii="Arial" w:hAnsi="Arial" w:cs="Arial"/>
                <w:sz w:val="24"/>
              </w:rPr>
              <w:t>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 xml:space="preserve">Neplnoletý žiak v prípravnom štúdiu v skupinovej/individuálnej forme vzdelávania 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</w:t>
            </w:r>
            <w:r w:rsidR="00E967B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 xml:space="preserve">Neplnoletý žiak vo vedľajšom nástroji 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15 %</w:t>
            </w:r>
          </w:p>
        </w:tc>
        <w:tc>
          <w:tcPr>
            <w:tcW w:w="1961" w:type="dxa"/>
            <w:vAlign w:val="center"/>
          </w:tcPr>
          <w:p w:rsidR="00E6355C" w:rsidRPr="002F2071" w:rsidRDefault="00E967BE" w:rsidP="00DD0A49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  <w:r w:rsidR="00E6355C"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Plnoletý žiak do 25 rokov - študent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E967BE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Plnoletý žiak do 25 rokov - nezamestnaný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E967BE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Plnoletý žiak do 25 rokov - zamestnaný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</w:rPr>
              <w:t>2</w:t>
            </w:r>
            <w:r w:rsidR="00E967B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Plnoletý žiak nad 25 rokov v individuálnej forme vzdelávania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48 %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  <w:r w:rsidR="00E967BE">
              <w:rPr>
                <w:rFonts w:ascii="Arial" w:hAnsi="Arial" w:cs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Plnoletý žiak nad 25 rokov v skupinovej forme vzdelávania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  <w:r w:rsidR="00E967BE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Neplnoletý žiak a plnoletý žiak do 25 rokov v základnom štúdiu, druhý hudobný nástroj v individuálnej forme vzdelávania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28 %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</w:t>
            </w:r>
            <w:r w:rsidR="00E967BE">
              <w:rPr>
                <w:rFonts w:ascii="Arial" w:hAnsi="Arial" w:cs="Arial"/>
                <w:sz w:val="24"/>
              </w:rPr>
              <w:t>7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  <w:tr w:rsidR="00E6355C" w:rsidRPr="002F2071" w:rsidTr="00E6355C">
        <w:tc>
          <w:tcPr>
            <w:tcW w:w="5992" w:type="dxa"/>
          </w:tcPr>
          <w:p w:rsidR="00E6355C" w:rsidRPr="002F2071" w:rsidRDefault="00E6355C" w:rsidP="00FB20AD">
            <w:pPr>
              <w:rPr>
                <w:rFonts w:ascii="Arial" w:hAnsi="Arial" w:cs="Arial"/>
                <w:sz w:val="24"/>
              </w:rPr>
            </w:pPr>
            <w:r w:rsidRPr="002F2071">
              <w:rPr>
                <w:rFonts w:ascii="Arial" w:hAnsi="Arial" w:cs="Arial"/>
                <w:sz w:val="24"/>
              </w:rPr>
              <w:t>Neplnoletý žiak a plnoletý žiak do 25 rokov v základnom štúdiu v ďalšom predmete skupinovej forme vzdelávania</w:t>
            </w:r>
          </w:p>
        </w:tc>
        <w:tc>
          <w:tcPr>
            <w:tcW w:w="1676" w:type="dxa"/>
            <w:vAlign w:val="center"/>
          </w:tcPr>
          <w:p w:rsidR="00E6355C" w:rsidRDefault="00E6355C" w:rsidP="00E6355C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19 %</w:t>
            </w:r>
          </w:p>
        </w:tc>
        <w:tc>
          <w:tcPr>
            <w:tcW w:w="1961" w:type="dxa"/>
            <w:vAlign w:val="center"/>
          </w:tcPr>
          <w:p w:rsidR="00E6355C" w:rsidRPr="002F2071" w:rsidRDefault="00E6355C" w:rsidP="00E967BE">
            <w:pPr>
              <w:jc w:val="righ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</w:t>
            </w:r>
            <w:r w:rsidR="00E967BE">
              <w:rPr>
                <w:rFonts w:ascii="Arial" w:hAnsi="Arial" w:cs="Arial"/>
                <w:sz w:val="24"/>
              </w:rPr>
              <w:t>5</w:t>
            </w:r>
            <w:r>
              <w:rPr>
                <w:rFonts w:ascii="Arial" w:hAnsi="Arial" w:cs="Arial"/>
                <w:sz w:val="24"/>
              </w:rPr>
              <w:t>,00 eur</w:t>
            </w:r>
          </w:p>
        </w:tc>
      </w:tr>
    </w:tbl>
    <w:p w:rsidR="00DD0A49" w:rsidRPr="00DD0A49" w:rsidRDefault="00DD0A49" w:rsidP="00FB20AD">
      <w:pPr>
        <w:spacing w:line="276" w:lineRule="auto"/>
        <w:jc w:val="both"/>
        <w:rPr>
          <w:rFonts w:ascii="Arial" w:hAnsi="Arial" w:cs="Arial"/>
          <w:i/>
        </w:rPr>
      </w:pPr>
    </w:p>
    <w:p w:rsidR="00E427E5" w:rsidRDefault="00E427E5" w:rsidP="00E427E5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Príspevok je potrebné uhradiť do 10. dňa príslušného kalendárneho mesiaca</w:t>
      </w:r>
    </w:p>
    <w:p w:rsidR="00E427E5" w:rsidRPr="0062676F" w:rsidRDefault="00E427E5" w:rsidP="00E427E5">
      <w:pPr>
        <w:pStyle w:val="Odsekzoznamu"/>
        <w:numPr>
          <w:ilvl w:val="0"/>
          <w:numId w:val="4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Žiadosť o vrátenie príspevku je potrebné doručiť riaditeľovi školy/školského zariadenia do 15 dní od nástupu dieťaťa do školy/školského zariadenia</w:t>
      </w:r>
    </w:p>
    <w:p w:rsidR="00011A6C" w:rsidRPr="002F2071" w:rsidRDefault="00011A6C" w:rsidP="00153C24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93533F" w:rsidRDefault="0093533F" w:rsidP="0093533F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3533F" w:rsidSect="00D46DE2">
      <w:headerReference w:type="default" r:id="rId8"/>
      <w:pgSz w:w="11906" w:h="16838"/>
      <w:pgMar w:top="539" w:right="1133" w:bottom="993" w:left="1134" w:header="709" w:footer="1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CBA" w:rsidRDefault="00990CBA" w:rsidP="00D11C5F">
      <w:r>
        <w:separator/>
      </w:r>
    </w:p>
  </w:endnote>
  <w:endnote w:type="continuationSeparator" w:id="0">
    <w:p w:rsidR="00990CBA" w:rsidRDefault="00990CBA" w:rsidP="00D1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CBA" w:rsidRDefault="00990CBA" w:rsidP="00D11C5F">
      <w:r>
        <w:separator/>
      </w:r>
    </w:p>
  </w:footnote>
  <w:footnote w:type="continuationSeparator" w:id="0">
    <w:p w:rsidR="00990CBA" w:rsidRDefault="00990CBA" w:rsidP="00D11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29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1E0" w:firstRow="1" w:lastRow="1" w:firstColumn="1" w:lastColumn="1" w:noHBand="0" w:noVBand="0"/>
    </w:tblPr>
    <w:tblGrid>
      <w:gridCol w:w="1616"/>
      <w:gridCol w:w="6998"/>
      <w:gridCol w:w="1015"/>
    </w:tblGrid>
    <w:tr w:rsidR="007F0EEC" w:rsidTr="000C3E20">
      <w:trPr>
        <w:trHeight w:val="1978"/>
      </w:trPr>
      <w:tc>
        <w:tcPr>
          <w:tcW w:w="1616" w:type="dxa"/>
          <w:vAlign w:val="center"/>
        </w:tcPr>
        <w:p w:rsidR="007F0EEC" w:rsidRDefault="007F0EEC" w:rsidP="00623680">
          <w:pPr>
            <w:pStyle w:val="Hlavika"/>
            <w:jc w:val="center"/>
          </w:pPr>
          <w:r w:rsidRPr="0019388A">
            <w:rPr>
              <w:noProof/>
              <w:sz w:val="28"/>
              <w:szCs w:val="28"/>
            </w:rPr>
            <w:drawing>
              <wp:anchor distT="0" distB="0" distL="114300" distR="114300" simplePos="0" relativeHeight="251661312" behindDoc="0" locked="0" layoutInCell="1" allowOverlap="1" wp14:anchorId="5059D1B4" wp14:editId="20CEC361">
                <wp:simplePos x="0" y="0"/>
                <wp:positionH relativeFrom="column">
                  <wp:posOffset>245110</wp:posOffset>
                </wp:positionH>
                <wp:positionV relativeFrom="paragraph">
                  <wp:posOffset>120650</wp:posOffset>
                </wp:positionV>
                <wp:extent cx="389890" cy="450215"/>
                <wp:effectExtent l="0" t="0" r="0" b="6985"/>
                <wp:wrapNone/>
                <wp:docPr id="14" name="Obrázok 14" descr="ERB_P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RB_P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890" cy="45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7F0EEC" w:rsidRPr="00A46A34" w:rsidRDefault="007F0EEC" w:rsidP="00623680">
          <w:pPr>
            <w:pStyle w:val="Hlavika"/>
            <w:jc w:val="center"/>
            <w:rPr>
              <w:sz w:val="16"/>
              <w:szCs w:val="16"/>
            </w:rPr>
          </w:pPr>
        </w:p>
        <w:p w:rsidR="007F0EEC" w:rsidRDefault="007F0EEC" w:rsidP="00623680">
          <w:pPr>
            <w:pStyle w:val="Hlavika"/>
            <w:jc w:val="center"/>
            <w:rPr>
              <w:sz w:val="20"/>
              <w:szCs w:val="20"/>
            </w:rPr>
          </w:pPr>
        </w:p>
        <w:p w:rsidR="007F0EEC" w:rsidRPr="00793DCC" w:rsidRDefault="007F0EEC" w:rsidP="00623680">
          <w:pPr>
            <w:pStyle w:val="Hlavika"/>
            <w:jc w:val="center"/>
            <w:rPr>
              <w:sz w:val="20"/>
              <w:szCs w:val="20"/>
            </w:rPr>
          </w:pPr>
        </w:p>
        <w:p w:rsidR="007F0EEC" w:rsidRPr="00654B3E" w:rsidRDefault="007F0EEC" w:rsidP="00623680">
          <w:pPr>
            <w:pStyle w:val="Hlavika"/>
            <w:jc w:val="center"/>
            <w:rPr>
              <w:rFonts w:ascii="Arial" w:hAnsi="Arial" w:cs="Arial"/>
              <w:sz w:val="16"/>
              <w:szCs w:val="16"/>
            </w:rPr>
          </w:pPr>
          <w:r w:rsidRPr="00654B3E">
            <w:rPr>
              <w:rFonts w:ascii="Arial" w:hAnsi="Arial" w:cs="Arial"/>
              <w:sz w:val="20"/>
            </w:rPr>
            <w:t>Mesto Prešov</w:t>
          </w:r>
        </w:p>
      </w:tc>
      <w:tc>
        <w:tcPr>
          <w:tcW w:w="6998" w:type="dxa"/>
          <w:shd w:val="clear" w:color="auto" w:fill="auto"/>
          <w:vAlign w:val="center"/>
        </w:tcPr>
        <w:p w:rsidR="007F0EEC" w:rsidRDefault="007F0EEC" w:rsidP="00451DB5">
          <w:pPr>
            <w:pStyle w:val="Hlavika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:rsidR="00BE6A5D" w:rsidRPr="006672C2" w:rsidRDefault="00BE6A5D" w:rsidP="00BE6A5D">
          <w:pPr>
            <w:pStyle w:val="Hlavika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Všeobecne záväzné</w:t>
          </w:r>
          <w:r w:rsidRPr="00370B55">
            <w:rPr>
              <w:rFonts w:ascii="Arial" w:hAnsi="Arial" w:cs="Arial"/>
              <w:b/>
            </w:rPr>
            <w:t xml:space="preserve"> nariadeni</w:t>
          </w:r>
          <w:r w:rsidR="00B94DA5">
            <w:rPr>
              <w:rFonts w:ascii="Arial" w:hAnsi="Arial" w:cs="Arial"/>
              <w:b/>
            </w:rPr>
            <w:t>e mesta Prešov č. 9</w:t>
          </w:r>
          <w:r w:rsidRPr="00753C84">
            <w:rPr>
              <w:rFonts w:ascii="Arial" w:hAnsi="Arial" w:cs="Arial"/>
              <w:b/>
            </w:rPr>
            <w:t>/202</w:t>
          </w:r>
          <w:r>
            <w:rPr>
              <w:rFonts w:ascii="Arial" w:hAnsi="Arial" w:cs="Arial"/>
              <w:b/>
            </w:rPr>
            <w:t xml:space="preserve">5, ktorým sa mení a dopĺňa Všeobecne záväzné nariadenie mesta Prešov č. 6/2024 </w:t>
          </w:r>
          <w:r w:rsidRPr="00370B55">
            <w:rPr>
              <w:rFonts w:ascii="Arial" w:hAnsi="Arial" w:cs="Arial"/>
              <w:b/>
            </w:rPr>
            <w:t>o výške príspevkov na čiastočnú úhradu nákladov v školách a školských zariadeniach v zriaďovateľskej pôsobnosti mesta Prešov</w:t>
          </w:r>
          <w:r>
            <w:rPr>
              <w:b/>
              <w:sz w:val="28"/>
              <w:szCs w:val="28"/>
            </w:rPr>
            <w:t xml:space="preserve"> </w:t>
          </w:r>
        </w:p>
        <w:p w:rsidR="007F0EEC" w:rsidRPr="00793DCC" w:rsidRDefault="007F0EEC" w:rsidP="00451DB5">
          <w:pPr>
            <w:pStyle w:val="Hlavika"/>
            <w:jc w:val="center"/>
          </w:pPr>
        </w:p>
      </w:tc>
      <w:tc>
        <w:tcPr>
          <w:tcW w:w="1015" w:type="dxa"/>
          <w:vAlign w:val="center"/>
        </w:tcPr>
        <w:p w:rsidR="007F0EEC" w:rsidRPr="00654B3E" w:rsidRDefault="007F0EEC" w:rsidP="00451DB5">
          <w:pPr>
            <w:jc w:val="center"/>
            <w:rPr>
              <w:rFonts w:ascii="Arial" w:hAnsi="Arial" w:cs="Arial"/>
            </w:rPr>
          </w:pPr>
          <w:r w:rsidRPr="00654B3E">
            <w:rPr>
              <w:rFonts w:ascii="Arial" w:hAnsi="Arial" w:cs="Arial"/>
            </w:rPr>
            <w:t>Strana</w:t>
          </w:r>
        </w:p>
        <w:p w:rsidR="007F0EEC" w:rsidRPr="00654B3E" w:rsidRDefault="007F0EEC" w:rsidP="00451DB5">
          <w:pPr>
            <w:jc w:val="center"/>
            <w:rPr>
              <w:rFonts w:ascii="Arial" w:hAnsi="Arial" w:cs="Arial"/>
            </w:rPr>
          </w:pPr>
          <w:r w:rsidRPr="00654B3E">
            <w:rPr>
              <w:rFonts w:ascii="Arial" w:hAnsi="Arial" w:cs="Arial"/>
            </w:rPr>
            <w:fldChar w:fldCharType="begin"/>
          </w:r>
          <w:r w:rsidRPr="00654B3E">
            <w:rPr>
              <w:rFonts w:ascii="Arial" w:hAnsi="Arial" w:cs="Arial"/>
            </w:rPr>
            <w:instrText xml:space="preserve"> PAGE </w:instrText>
          </w:r>
          <w:r w:rsidRPr="00654B3E">
            <w:rPr>
              <w:rFonts w:ascii="Arial" w:hAnsi="Arial" w:cs="Arial"/>
            </w:rPr>
            <w:fldChar w:fldCharType="separate"/>
          </w:r>
          <w:r w:rsidR="00E967BE">
            <w:rPr>
              <w:rFonts w:ascii="Arial" w:hAnsi="Arial" w:cs="Arial"/>
              <w:noProof/>
            </w:rPr>
            <w:t>1</w:t>
          </w:r>
          <w:r w:rsidRPr="00654B3E">
            <w:rPr>
              <w:rFonts w:ascii="Arial" w:hAnsi="Arial" w:cs="Arial"/>
            </w:rPr>
            <w:fldChar w:fldCharType="end"/>
          </w:r>
          <w:r w:rsidRPr="00654B3E">
            <w:rPr>
              <w:rFonts w:ascii="Arial" w:hAnsi="Arial" w:cs="Arial"/>
            </w:rPr>
            <w:t xml:space="preserve"> / </w:t>
          </w:r>
          <w:r w:rsidRPr="00654B3E">
            <w:rPr>
              <w:rFonts w:ascii="Arial" w:hAnsi="Arial" w:cs="Arial"/>
            </w:rPr>
            <w:fldChar w:fldCharType="begin"/>
          </w:r>
          <w:r w:rsidRPr="00654B3E">
            <w:rPr>
              <w:rFonts w:ascii="Arial" w:hAnsi="Arial" w:cs="Arial"/>
            </w:rPr>
            <w:instrText xml:space="preserve"> NUMPAGES </w:instrText>
          </w:r>
          <w:r w:rsidRPr="00654B3E">
            <w:rPr>
              <w:rFonts w:ascii="Arial" w:hAnsi="Arial" w:cs="Arial"/>
            </w:rPr>
            <w:fldChar w:fldCharType="separate"/>
          </w:r>
          <w:r w:rsidR="00E967BE">
            <w:rPr>
              <w:rFonts w:ascii="Arial" w:hAnsi="Arial" w:cs="Arial"/>
              <w:noProof/>
            </w:rPr>
            <w:t>1</w:t>
          </w:r>
          <w:r w:rsidRPr="00654B3E">
            <w:rPr>
              <w:rFonts w:ascii="Arial" w:hAnsi="Arial" w:cs="Arial"/>
            </w:rPr>
            <w:fldChar w:fldCharType="end"/>
          </w:r>
        </w:p>
      </w:tc>
    </w:tr>
  </w:tbl>
  <w:p w:rsidR="007C652A" w:rsidRDefault="007C652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DC7"/>
    <w:multiLevelType w:val="hybridMultilevel"/>
    <w:tmpl w:val="3AFE9798"/>
    <w:lvl w:ilvl="0" w:tplc="C85640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2731A"/>
    <w:multiLevelType w:val="hybridMultilevel"/>
    <w:tmpl w:val="D68AEB50"/>
    <w:lvl w:ilvl="0" w:tplc="D4E25D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03275"/>
    <w:multiLevelType w:val="hybridMultilevel"/>
    <w:tmpl w:val="C7C43F58"/>
    <w:lvl w:ilvl="0" w:tplc="738415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515C9"/>
    <w:multiLevelType w:val="hybridMultilevel"/>
    <w:tmpl w:val="C7EEA3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E7C64"/>
    <w:multiLevelType w:val="hybridMultilevel"/>
    <w:tmpl w:val="9C54E0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D4C2F"/>
    <w:multiLevelType w:val="hybridMultilevel"/>
    <w:tmpl w:val="70F4A9D8"/>
    <w:lvl w:ilvl="0" w:tplc="1090A0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7C31E2"/>
    <w:multiLevelType w:val="hybridMultilevel"/>
    <w:tmpl w:val="4E1E3326"/>
    <w:lvl w:ilvl="0" w:tplc="971468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32A52"/>
    <w:multiLevelType w:val="hybridMultilevel"/>
    <w:tmpl w:val="1042025A"/>
    <w:lvl w:ilvl="0" w:tplc="935C92DA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4C0FC9"/>
    <w:multiLevelType w:val="hybridMultilevel"/>
    <w:tmpl w:val="9EA49E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53E11"/>
    <w:multiLevelType w:val="hybridMultilevel"/>
    <w:tmpl w:val="062AF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F71D66"/>
    <w:multiLevelType w:val="hybridMultilevel"/>
    <w:tmpl w:val="4622F51E"/>
    <w:lvl w:ilvl="0" w:tplc="3350EC0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-2388" w:hanging="360"/>
      </w:pPr>
    </w:lvl>
    <w:lvl w:ilvl="2" w:tplc="041B001B" w:tentative="1">
      <w:start w:val="1"/>
      <w:numFmt w:val="lowerRoman"/>
      <w:lvlText w:val="%3."/>
      <w:lvlJc w:val="right"/>
      <w:pPr>
        <w:ind w:left="-1668" w:hanging="180"/>
      </w:pPr>
    </w:lvl>
    <w:lvl w:ilvl="3" w:tplc="041B000F" w:tentative="1">
      <w:start w:val="1"/>
      <w:numFmt w:val="decimal"/>
      <w:lvlText w:val="%4."/>
      <w:lvlJc w:val="left"/>
      <w:pPr>
        <w:ind w:left="-948" w:hanging="360"/>
      </w:pPr>
    </w:lvl>
    <w:lvl w:ilvl="4" w:tplc="041B0019" w:tentative="1">
      <w:start w:val="1"/>
      <w:numFmt w:val="lowerLetter"/>
      <w:lvlText w:val="%5."/>
      <w:lvlJc w:val="left"/>
      <w:pPr>
        <w:ind w:left="-228" w:hanging="360"/>
      </w:pPr>
    </w:lvl>
    <w:lvl w:ilvl="5" w:tplc="041B001B" w:tentative="1">
      <w:start w:val="1"/>
      <w:numFmt w:val="lowerRoman"/>
      <w:lvlText w:val="%6."/>
      <w:lvlJc w:val="right"/>
      <w:pPr>
        <w:ind w:left="492" w:hanging="180"/>
      </w:pPr>
    </w:lvl>
    <w:lvl w:ilvl="6" w:tplc="041B000F" w:tentative="1">
      <w:start w:val="1"/>
      <w:numFmt w:val="decimal"/>
      <w:lvlText w:val="%7."/>
      <w:lvlJc w:val="left"/>
      <w:pPr>
        <w:ind w:left="1212" w:hanging="360"/>
      </w:pPr>
    </w:lvl>
    <w:lvl w:ilvl="7" w:tplc="041B0019" w:tentative="1">
      <w:start w:val="1"/>
      <w:numFmt w:val="lowerLetter"/>
      <w:lvlText w:val="%8."/>
      <w:lvlJc w:val="left"/>
      <w:pPr>
        <w:ind w:left="1932" w:hanging="360"/>
      </w:pPr>
    </w:lvl>
    <w:lvl w:ilvl="8" w:tplc="041B001B" w:tentative="1">
      <w:start w:val="1"/>
      <w:numFmt w:val="lowerRoman"/>
      <w:lvlText w:val="%9."/>
      <w:lvlJc w:val="right"/>
      <w:pPr>
        <w:ind w:left="2652" w:hanging="180"/>
      </w:pPr>
    </w:lvl>
  </w:abstractNum>
  <w:abstractNum w:abstractNumId="11" w15:restartNumberingAfterBreak="0">
    <w:nsid w:val="15267F53"/>
    <w:multiLevelType w:val="multilevel"/>
    <w:tmpl w:val="D0061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6696036"/>
    <w:multiLevelType w:val="hybridMultilevel"/>
    <w:tmpl w:val="34342C2E"/>
    <w:lvl w:ilvl="0" w:tplc="3B20B5E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41879"/>
    <w:multiLevelType w:val="hybridMultilevel"/>
    <w:tmpl w:val="AE382D0C"/>
    <w:lvl w:ilvl="0" w:tplc="76668F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E4E96"/>
    <w:multiLevelType w:val="hybridMultilevel"/>
    <w:tmpl w:val="69323B6E"/>
    <w:lvl w:ilvl="0" w:tplc="CD361488">
      <w:start w:val="2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B1B85"/>
    <w:multiLevelType w:val="hybridMultilevel"/>
    <w:tmpl w:val="66543F92"/>
    <w:lvl w:ilvl="0" w:tplc="409ADD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278D2"/>
    <w:multiLevelType w:val="hybridMultilevel"/>
    <w:tmpl w:val="5A3AFA9E"/>
    <w:lvl w:ilvl="0" w:tplc="FB464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330A7"/>
    <w:multiLevelType w:val="hybridMultilevel"/>
    <w:tmpl w:val="841830A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A90130F"/>
    <w:multiLevelType w:val="hybridMultilevel"/>
    <w:tmpl w:val="9AC058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50554"/>
    <w:multiLevelType w:val="hybridMultilevel"/>
    <w:tmpl w:val="389AD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B75AC"/>
    <w:multiLevelType w:val="hybridMultilevel"/>
    <w:tmpl w:val="7C4E1FEC"/>
    <w:lvl w:ilvl="0" w:tplc="65D649A4">
      <w:start w:val="1"/>
      <w:numFmt w:val="bullet"/>
      <w:lvlText w:val="-"/>
      <w:lvlJc w:val="left"/>
      <w:pPr>
        <w:ind w:left="39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1" w15:restartNumberingAfterBreak="0">
    <w:nsid w:val="38F53F64"/>
    <w:multiLevelType w:val="hybridMultilevel"/>
    <w:tmpl w:val="C2362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A2F20"/>
    <w:multiLevelType w:val="hybridMultilevel"/>
    <w:tmpl w:val="1FECE25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D121FE9"/>
    <w:multiLevelType w:val="hybridMultilevel"/>
    <w:tmpl w:val="98DC95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077A5"/>
    <w:multiLevelType w:val="hybridMultilevel"/>
    <w:tmpl w:val="7E9475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A04809"/>
    <w:multiLevelType w:val="hybridMultilevel"/>
    <w:tmpl w:val="66DC8C84"/>
    <w:lvl w:ilvl="0" w:tplc="41166B1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C27071"/>
    <w:multiLevelType w:val="hybridMultilevel"/>
    <w:tmpl w:val="6524AC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CE4471"/>
    <w:multiLevelType w:val="hybridMultilevel"/>
    <w:tmpl w:val="B014864A"/>
    <w:lvl w:ilvl="0" w:tplc="1144B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558D6"/>
    <w:multiLevelType w:val="hybridMultilevel"/>
    <w:tmpl w:val="93769638"/>
    <w:lvl w:ilvl="0" w:tplc="0B644822">
      <w:start w:val="7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4A9D2E2A"/>
    <w:multiLevelType w:val="hybridMultilevel"/>
    <w:tmpl w:val="C00619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71579"/>
    <w:multiLevelType w:val="hybridMultilevel"/>
    <w:tmpl w:val="CB786EF8"/>
    <w:lvl w:ilvl="0" w:tplc="1EB0C75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C3092F"/>
    <w:multiLevelType w:val="hybridMultilevel"/>
    <w:tmpl w:val="35EE37E6"/>
    <w:lvl w:ilvl="0" w:tplc="9DD0D6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0857AC"/>
    <w:multiLevelType w:val="hybridMultilevel"/>
    <w:tmpl w:val="EDAC75AC"/>
    <w:lvl w:ilvl="0" w:tplc="D49ABA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C380991"/>
    <w:multiLevelType w:val="hybridMultilevel"/>
    <w:tmpl w:val="808E47CA"/>
    <w:lvl w:ilvl="0" w:tplc="931655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E54A0"/>
    <w:multiLevelType w:val="hybridMultilevel"/>
    <w:tmpl w:val="8F9CEBCC"/>
    <w:lvl w:ilvl="0" w:tplc="AA22890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43B88"/>
    <w:multiLevelType w:val="hybridMultilevel"/>
    <w:tmpl w:val="FA9E0504"/>
    <w:lvl w:ilvl="0" w:tplc="E93662F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5684A"/>
    <w:multiLevelType w:val="hybridMultilevel"/>
    <w:tmpl w:val="D69A72AE"/>
    <w:lvl w:ilvl="0" w:tplc="BE544B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751CA4"/>
    <w:multiLevelType w:val="hybridMultilevel"/>
    <w:tmpl w:val="01E29C30"/>
    <w:lvl w:ilvl="0" w:tplc="515A7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6B40F1"/>
    <w:multiLevelType w:val="hybridMultilevel"/>
    <w:tmpl w:val="9D90156C"/>
    <w:lvl w:ilvl="0" w:tplc="F9F6FB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11CEB"/>
    <w:multiLevelType w:val="hybridMultilevel"/>
    <w:tmpl w:val="9702B47C"/>
    <w:lvl w:ilvl="0" w:tplc="770A3D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066F74"/>
    <w:multiLevelType w:val="hybridMultilevel"/>
    <w:tmpl w:val="8F4CBA5A"/>
    <w:lvl w:ilvl="0" w:tplc="5C360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B42EF"/>
    <w:multiLevelType w:val="hybridMultilevel"/>
    <w:tmpl w:val="F36E6DDC"/>
    <w:lvl w:ilvl="0" w:tplc="EDEC295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7CDB3ADB"/>
    <w:multiLevelType w:val="hybridMultilevel"/>
    <w:tmpl w:val="5C5E1D5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F5E12F0"/>
    <w:multiLevelType w:val="hybridMultilevel"/>
    <w:tmpl w:val="84BEFD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9"/>
  </w:num>
  <w:num w:numId="3">
    <w:abstractNumId w:val="10"/>
  </w:num>
  <w:num w:numId="4">
    <w:abstractNumId w:val="2"/>
  </w:num>
  <w:num w:numId="5">
    <w:abstractNumId w:val="15"/>
  </w:num>
  <w:num w:numId="6">
    <w:abstractNumId w:val="12"/>
  </w:num>
  <w:num w:numId="7">
    <w:abstractNumId w:val="21"/>
  </w:num>
  <w:num w:numId="8">
    <w:abstractNumId w:val="31"/>
  </w:num>
  <w:num w:numId="9">
    <w:abstractNumId w:val="13"/>
  </w:num>
  <w:num w:numId="10">
    <w:abstractNumId w:val="32"/>
  </w:num>
  <w:num w:numId="11">
    <w:abstractNumId w:val="25"/>
  </w:num>
  <w:num w:numId="12">
    <w:abstractNumId w:val="38"/>
  </w:num>
  <w:num w:numId="13">
    <w:abstractNumId w:val="43"/>
  </w:num>
  <w:num w:numId="14">
    <w:abstractNumId w:val="22"/>
  </w:num>
  <w:num w:numId="15">
    <w:abstractNumId w:val="6"/>
  </w:num>
  <w:num w:numId="16">
    <w:abstractNumId w:val="18"/>
  </w:num>
  <w:num w:numId="17">
    <w:abstractNumId w:val="29"/>
  </w:num>
  <w:num w:numId="18">
    <w:abstractNumId w:val="23"/>
  </w:num>
  <w:num w:numId="19">
    <w:abstractNumId w:val="9"/>
  </w:num>
  <w:num w:numId="20">
    <w:abstractNumId w:val="8"/>
  </w:num>
  <w:num w:numId="21">
    <w:abstractNumId w:val="4"/>
  </w:num>
  <w:num w:numId="22">
    <w:abstractNumId w:val="16"/>
  </w:num>
  <w:num w:numId="23">
    <w:abstractNumId w:val="41"/>
  </w:num>
  <w:num w:numId="24">
    <w:abstractNumId w:val="24"/>
  </w:num>
  <w:num w:numId="25">
    <w:abstractNumId w:val="40"/>
  </w:num>
  <w:num w:numId="26">
    <w:abstractNumId w:val="27"/>
  </w:num>
  <w:num w:numId="27">
    <w:abstractNumId w:val="35"/>
  </w:num>
  <w:num w:numId="28">
    <w:abstractNumId w:val="34"/>
  </w:num>
  <w:num w:numId="29">
    <w:abstractNumId w:val="37"/>
  </w:num>
  <w:num w:numId="30">
    <w:abstractNumId w:val="7"/>
  </w:num>
  <w:num w:numId="31">
    <w:abstractNumId w:val="20"/>
  </w:num>
  <w:num w:numId="32">
    <w:abstractNumId w:val="3"/>
  </w:num>
  <w:num w:numId="33">
    <w:abstractNumId w:val="1"/>
  </w:num>
  <w:num w:numId="34">
    <w:abstractNumId w:val="17"/>
  </w:num>
  <w:num w:numId="35">
    <w:abstractNumId w:val="30"/>
  </w:num>
  <w:num w:numId="36">
    <w:abstractNumId w:val="42"/>
  </w:num>
  <w:num w:numId="37">
    <w:abstractNumId w:val="28"/>
  </w:num>
  <w:num w:numId="38">
    <w:abstractNumId w:val="33"/>
  </w:num>
  <w:num w:numId="39">
    <w:abstractNumId w:val="36"/>
  </w:num>
  <w:num w:numId="40">
    <w:abstractNumId w:val="11"/>
  </w:num>
  <w:num w:numId="41">
    <w:abstractNumId w:val="5"/>
  </w:num>
  <w:num w:numId="42">
    <w:abstractNumId w:val="14"/>
  </w:num>
  <w:num w:numId="43">
    <w:abstractNumId w:val="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BB0"/>
    <w:rsid w:val="000035BA"/>
    <w:rsid w:val="000050A3"/>
    <w:rsid w:val="00011A6C"/>
    <w:rsid w:val="00011FF9"/>
    <w:rsid w:val="000216DC"/>
    <w:rsid w:val="0002635B"/>
    <w:rsid w:val="00032A00"/>
    <w:rsid w:val="0003339F"/>
    <w:rsid w:val="000364E6"/>
    <w:rsid w:val="00037399"/>
    <w:rsid w:val="00040342"/>
    <w:rsid w:val="00040D3A"/>
    <w:rsid w:val="00045D0C"/>
    <w:rsid w:val="000570B5"/>
    <w:rsid w:val="00067DC6"/>
    <w:rsid w:val="00070998"/>
    <w:rsid w:val="00071728"/>
    <w:rsid w:val="00073D4E"/>
    <w:rsid w:val="00075ECB"/>
    <w:rsid w:val="00090B58"/>
    <w:rsid w:val="000A12AC"/>
    <w:rsid w:val="000A383E"/>
    <w:rsid w:val="000A72DE"/>
    <w:rsid w:val="000C22FC"/>
    <w:rsid w:val="000C3E20"/>
    <w:rsid w:val="000C4403"/>
    <w:rsid w:val="000C5138"/>
    <w:rsid w:val="000E3497"/>
    <w:rsid w:val="000F1A76"/>
    <w:rsid w:val="0010047A"/>
    <w:rsid w:val="00104A2A"/>
    <w:rsid w:val="00107163"/>
    <w:rsid w:val="0012508A"/>
    <w:rsid w:val="00127CEE"/>
    <w:rsid w:val="00131749"/>
    <w:rsid w:val="00137430"/>
    <w:rsid w:val="00140AFB"/>
    <w:rsid w:val="0014436C"/>
    <w:rsid w:val="00153C24"/>
    <w:rsid w:val="00157174"/>
    <w:rsid w:val="00161D83"/>
    <w:rsid w:val="00164080"/>
    <w:rsid w:val="00177F9D"/>
    <w:rsid w:val="00180C0A"/>
    <w:rsid w:val="00194E05"/>
    <w:rsid w:val="001A157D"/>
    <w:rsid w:val="001A3675"/>
    <w:rsid w:val="001A3A3F"/>
    <w:rsid w:val="001A5656"/>
    <w:rsid w:val="001B29E7"/>
    <w:rsid w:val="001B52E4"/>
    <w:rsid w:val="001C08DE"/>
    <w:rsid w:val="001D43D5"/>
    <w:rsid w:val="001E0144"/>
    <w:rsid w:val="001E05D3"/>
    <w:rsid w:val="001F5B2C"/>
    <w:rsid w:val="001F69C8"/>
    <w:rsid w:val="00207808"/>
    <w:rsid w:val="00213243"/>
    <w:rsid w:val="00220347"/>
    <w:rsid w:val="00237475"/>
    <w:rsid w:val="00237F37"/>
    <w:rsid w:val="00240073"/>
    <w:rsid w:val="00240298"/>
    <w:rsid w:val="002443A9"/>
    <w:rsid w:val="0024523E"/>
    <w:rsid w:val="00246DDB"/>
    <w:rsid w:val="002539F1"/>
    <w:rsid w:val="00261DF3"/>
    <w:rsid w:val="00267B13"/>
    <w:rsid w:val="00271EF7"/>
    <w:rsid w:val="00272097"/>
    <w:rsid w:val="002760BC"/>
    <w:rsid w:val="00284906"/>
    <w:rsid w:val="0029021A"/>
    <w:rsid w:val="00290CBA"/>
    <w:rsid w:val="002917C9"/>
    <w:rsid w:val="002A07BA"/>
    <w:rsid w:val="002C1A4D"/>
    <w:rsid w:val="002C4187"/>
    <w:rsid w:val="002C7B02"/>
    <w:rsid w:val="002F2071"/>
    <w:rsid w:val="002F4B64"/>
    <w:rsid w:val="002F6EF9"/>
    <w:rsid w:val="0030264A"/>
    <w:rsid w:val="00302E5F"/>
    <w:rsid w:val="00306459"/>
    <w:rsid w:val="003072FD"/>
    <w:rsid w:val="003103FF"/>
    <w:rsid w:val="0031722D"/>
    <w:rsid w:val="0031744B"/>
    <w:rsid w:val="0032686B"/>
    <w:rsid w:val="00340414"/>
    <w:rsid w:val="00341FCF"/>
    <w:rsid w:val="0034495F"/>
    <w:rsid w:val="00345C0E"/>
    <w:rsid w:val="00350A2A"/>
    <w:rsid w:val="00352D7A"/>
    <w:rsid w:val="00366149"/>
    <w:rsid w:val="003760F9"/>
    <w:rsid w:val="003807A1"/>
    <w:rsid w:val="003A5545"/>
    <w:rsid w:val="003B1B38"/>
    <w:rsid w:val="003B6880"/>
    <w:rsid w:val="003C664B"/>
    <w:rsid w:val="003C69ED"/>
    <w:rsid w:val="003D04A3"/>
    <w:rsid w:val="003D4BE6"/>
    <w:rsid w:val="003E675F"/>
    <w:rsid w:val="00417A93"/>
    <w:rsid w:val="00423C10"/>
    <w:rsid w:val="00433224"/>
    <w:rsid w:val="00445308"/>
    <w:rsid w:val="00446699"/>
    <w:rsid w:val="00451DB5"/>
    <w:rsid w:val="00454383"/>
    <w:rsid w:val="00456282"/>
    <w:rsid w:val="00464E4A"/>
    <w:rsid w:val="004701B8"/>
    <w:rsid w:val="0048484B"/>
    <w:rsid w:val="00487432"/>
    <w:rsid w:val="00492829"/>
    <w:rsid w:val="004C6520"/>
    <w:rsid w:val="004E6C57"/>
    <w:rsid w:val="004E7AFC"/>
    <w:rsid w:val="004F7044"/>
    <w:rsid w:val="004F79CD"/>
    <w:rsid w:val="0050123A"/>
    <w:rsid w:val="00510291"/>
    <w:rsid w:val="005109E7"/>
    <w:rsid w:val="00514220"/>
    <w:rsid w:val="00526504"/>
    <w:rsid w:val="00526DC6"/>
    <w:rsid w:val="00532A5B"/>
    <w:rsid w:val="00536FE2"/>
    <w:rsid w:val="00545E51"/>
    <w:rsid w:val="00546894"/>
    <w:rsid w:val="00551FBD"/>
    <w:rsid w:val="00554DAD"/>
    <w:rsid w:val="00556C2B"/>
    <w:rsid w:val="00563AA0"/>
    <w:rsid w:val="00564D84"/>
    <w:rsid w:val="00573661"/>
    <w:rsid w:val="00590BB0"/>
    <w:rsid w:val="00594A7B"/>
    <w:rsid w:val="005A0331"/>
    <w:rsid w:val="005A0C4A"/>
    <w:rsid w:val="005A3AC1"/>
    <w:rsid w:val="005A5211"/>
    <w:rsid w:val="005A77D4"/>
    <w:rsid w:val="005B0F1C"/>
    <w:rsid w:val="005D5DCA"/>
    <w:rsid w:val="005F3194"/>
    <w:rsid w:val="006151B7"/>
    <w:rsid w:val="00622790"/>
    <w:rsid w:val="00623680"/>
    <w:rsid w:val="00625CA6"/>
    <w:rsid w:val="0063013C"/>
    <w:rsid w:val="006319CF"/>
    <w:rsid w:val="0063224B"/>
    <w:rsid w:val="0064109D"/>
    <w:rsid w:val="00647CB4"/>
    <w:rsid w:val="00654B3E"/>
    <w:rsid w:val="00667CCF"/>
    <w:rsid w:val="00674292"/>
    <w:rsid w:val="00676857"/>
    <w:rsid w:val="00676E85"/>
    <w:rsid w:val="00683F06"/>
    <w:rsid w:val="0069436F"/>
    <w:rsid w:val="006A040C"/>
    <w:rsid w:val="006A1BBF"/>
    <w:rsid w:val="006A5A03"/>
    <w:rsid w:val="006B0691"/>
    <w:rsid w:val="006B0E25"/>
    <w:rsid w:val="006B754F"/>
    <w:rsid w:val="006C6097"/>
    <w:rsid w:val="006C70BD"/>
    <w:rsid w:val="006D1071"/>
    <w:rsid w:val="006D6625"/>
    <w:rsid w:val="006F0375"/>
    <w:rsid w:val="006F4457"/>
    <w:rsid w:val="006F4D16"/>
    <w:rsid w:val="00710DB7"/>
    <w:rsid w:val="00710FF3"/>
    <w:rsid w:val="00717F77"/>
    <w:rsid w:val="0073664D"/>
    <w:rsid w:val="00761A66"/>
    <w:rsid w:val="00775C7F"/>
    <w:rsid w:val="00783D99"/>
    <w:rsid w:val="007919C4"/>
    <w:rsid w:val="00797EA0"/>
    <w:rsid w:val="007C652A"/>
    <w:rsid w:val="007E2486"/>
    <w:rsid w:val="007E300D"/>
    <w:rsid w:val="007E4CAD"/>
    <w:rsid w:val="007F006B"/>
    <w:rsid w:val="007F0EEC"/>
    <w:rsid w:val="007F6EB5"/>
    <w:rsid w:val="00815047"/>
    <w:rsid w:val="008240B6"/>
    <w:rsid w:val="008364D8"/>
    <w:rsid w:val="00854317"/>
    <w:rsid w:val="008601DC"/>
    <w:rsid w:val="00865ED6"/>
    <w:rsid w:val="0086733C"/>
    <w:rsid w:val="00871351"/>
    <w:rsid w:val="00873BA6"/>
    <w:rsid w:val="00876311"/>
    <w:rsid w:val="0088443F"/>
    <w:rsid w:val="0089010D"/>
    <w:rsid w:val="00890A5C"/>
    <w:rsid w:val="00892C34"/>
    <w:rsid w:val="008A11E9"/>
    <w:rsid w:val="008A32BB"/>
    <w:rsid w:val="008A3B7C"/>
    <w:rsid w:val="008B170E"/>
    <w:rsid w:val="008B674C"/>
    <w:rsid w:val="008C08C9"/>
    <w:rsid w:val="008C0976"/>
    <w:rsid w:val="008C1139"/>
    <w:rsid w:val="008C27A2"/>
    <w:rsid w:val="008C5CEE"/>
    <w:rsid w:val="008C5CF2"/>
    <w:rsid w:val="008C7ACD"/>
    <w:rsid w:val="008E035F"/>
    <w:rsid w:val="008E41C0"/>
    <w:rsid w:val="008F021A"/>
    <w:rsid w:val="008F3AA1"/>
    <w:rsid w:val="008F7FA7"/>
    <w:rsid w:val="00901430"/>
    <w:rsid w:val="00902EE0"/>
    <w:rsid w:val="00904D44"/>
    <w:rsid w:val="00920B9A"/>
    <w:rsid w:val="00921077"/>
    <w:rsid w:val="00927810"/>
    <w:rsid w:val="00927CF4"/>
    <w:rsid w:val="0093533F"/>
    <w:rsid w:val="00937274"/>
    <w:rsid w:val="009802BD"/>
    <w:rsid w:val="00982868"/>
    <w:rsid w:val="00990CBA"/>
    <w:rsid w:val="00994D37"/>
    <w:rsid w:val="009A4E46"/>
    <w:rsid w:val="009A750D"/>
    <w:rsid w:val="009C546F"/>
    <w:rsid w:val="009C6A0E"/>
    <w:rsid w:val="009D49C2"/>
    <w:rsid w:val="009E39E9"/>
    <w:rsid w:val="009F6566"/>
    <w:rsid w:val="00A132A4"/>
    <w:rsid w:val="00A160D4"/>
    <w:rsid w:val="00A314EF"/>
    <w:rsid w:val="00A32F4A"/>
    <w:rsid w:val="00A34FB8"/>
    <w:rsid w:val="00A4079D"/>
    <w:rsid w:val="00A51BC7"/>
    <w:rsid w:val="00A53F74"/>
    <w:rsid w:val="00A545B2"/>
    <w:rsid w:val="00A61F06"/>
    <w:rsid w:val="00A82787"/>
    <w:rsid w:val="00A837CD"/>
    <w:rsid w:val="00A94F8A"/>
    <w:rsid w:val="00AB7228"/>
    <w:rsid w:val="00AD6C02"/>
    <w:rsid w:val="00AE1637"/>
    <w:rsid w:val="00AE6CFD"/>
    <w:rsid w:val="00AF601C"/>
    <w:rsid w:val="00AF72C1"/>
    <w:rsid w:val="00B005D4"/>
    <w:rsid w:val="00B07F18"/>
    <w:rsid w:val="00B40C63"/>
    <w:rsid w:val="00B51E55"/>
    <w:rsid w:val="00B5714D"/>
    <w:rsid w:val="00B61CF4"/>
    <w:rsid w:val="00B620F8"/>
    <w:rsid w:val="00B76EFD"/>
    <w:rsid w:val="00B87699"/>
    <w:rsid w:val="00B879D5"/>
    <w:rsid w:val="00B90A47"/>
    <w:rsid w:val="00B90AD5"/>
    <w:rsid w:val="00B90F99"/>
    <w:rsid w:val="00B92D69"/>
    <w:rsid w:val="00B94DA5"/>
    <w:rsid w:val="00BA7161"/>
    <w:rsid w:val="00BA7261"/>
    <w:rsid w:val="00BA7D37"/>
    <w:rsid w:val="00BB4B04"/>
    <w:rsid w:val="00BB7CA4"/>
    <w:rsid w:val="00BC1249"/>
    <w:rsid w:val="00BC4D58"/>
    <w:rsid w:val="00BD270A"/>
    <w:rsid w:val="00BD692F"/>
    <w:rsid w:val="00BE13EC"/>
    <w:rsid w:val="00BE39D0"/>
    <w:rsid w:val="00BE5BFB"/>
    <w:rsid w:val="00BE6A5D"/>
    <w:rsid w:val="00BE6E98"/>
    <w:rsid w:val="00BF2A4B"/>
    <w:rsid w:val="00BF5CB4"/>
    <w:rsid w:val="00C03300"/>
    <w:rsid w:val="00C04FDC"/>
    <w:rsid w:val="00C079B7"/>
    <w:rsid w:val="00C25F16"/>
    <w:rsid w:val="00C3111D"/>
    <w:rsid w:val="00C3250D"/>
    <w:rsid w:val="00C364D8"/>
    <w:rsid w:val="00C51854"/>
    <w:rsid w:val="00C56B9C"/>
    <w:rsid w:val="00C61C38"/>
    <w:rsid w:val="00C644CD"/>
    <w:rsid w:val="00C72CE8"/>
    <w:rsid w:val="00C83B3F"/>
    <w:rsid w:val="00C84252"/>
    <w:rsid w:val="00C914B4"/>
    <w:rsid w:val="00C94F99"/>
    <w:rsid w:val="00C95C12"/>
    <w:rsid w:val="00CA1912"/>
    <w:rsid w:val="00CA4701"/>
    <w:rsid w:val="00CB4008"/>
    <w:rsid w:val="00CE2F4F"/>
    <w:rsid w:val="00CE4AD3"/>
    <w:rsid w:val="00CE5888"/>
    <w:rsid w:val="00CF27D1"/>
    <w:rsid w:val="00CF5F83"/>
    <w:rsid w:val="00D013AB"/>
    <w:rsid w:val="00D11C5F"/>
    <w:rsid w:val="00D20126"/>
    <w:rsid w:val="00D270B7"/>
    <w:rsid w:val="00D30346"/>
    <w:rsid w:val="00D3452A"/>
    <w:rsid w:val="00D46DE2"/>
    <w:rsid w:val="00D6603D"/>
    <w:rsid w:val="00D7079A"/>
    <w:rsid w:val="00D716E1"/>
    <w:rsid w:val="00D73DD4"/>
    <w:rsid w:val="00D84D31"/>
    <w:rsid w:val="00D91B70"/>
    <w:rsid w:val="00D937F9"/>
    <w:rsid w:val="00D97E7B"/>
    <w:rsid w:val="00DA0437"/>
    <w:rsid w:val="00DA6418"/>
    <w:rsid w:val="00DB1F04"/>
    <w:rsid w:val="00DC1CF8"/>
    <w:rsid w:val="00DC70F1"/>
    <w:rsid w:val="00DC7E1E"/>
    <w:rsid w:val="00DD0A49"/>
    <w:rsid w:val="00DD3311"/>
    <w:rsid w:val="00DE6664"/>
    <w:rsid w:val="00DF5443"/>
    <w:rsid w:val="00DF6546"/>
    <w:rsid w:val="00E00328"/>
    <w:rsid w:val="00E07776"/>
    <w:rsid w:val="00E13FD5"/>
    <w:rsid w:val="00E140AD"/>
    <w:rsid w:val="00E14789"/>
    <w:rsid w:val="00E15461"/>
    <w:rsid w:val="00E164BB"/>
    <w:rsid w:val="00E331B7"/>
    <w:rsid w:val="00E427E5"/>
    <w:rsid w:val="00E50D65"/>
    <w:rsid w:val="00E6355C"/>
    <w:rsid w:val="00E678A0"/>
    <w:rsid w:val="00E77634"/>
    <w:rsid w:val="00E85277"/>
    <w:rsid w:val="00E93A43"/>
    <w:rsid w:val="00E967BE"/>
    <w:rsid w:val="00EA641D"/>
    <w:rsid w:val="00EA6500"/>
    <w:rsid w:val="00EB0843"/>
    <w:rsid w:val="00EB444F"/>
    <w:rsid w:val="00EB58AA"/>
    <w:rsid w:val="00EB77B1"/>
    <w:rsid w:val="00EC11B3"/>
    <w:rsid w:val="00EC64BD"/>
    <w:rsid w:val="00ED2A3E"/>
    <w:rsid w:val="00ED3371"/>
    <w:rsid w:val="00F05733"/>
    <w:rsid w:val="00F07D80"/>
    <w:rsid w:val="00F111BD"/>
    <w:rsid w:val="00F13250"/>
    <w:rsid w:val="00F14D4A"/>
    <w:rsid w:val="00F17124"/>
    <w:rsid w:val="00F24AE3"/>
    <w:rsid w:val="00F322F2"/>
    <w:rsid w:val="00F35D99"/>
    <w:rsid w:val="00F42C0E"/>
    <w:rsid w:val="00F53727"/>
    <w:rsid w:val="00F55CA5"/>
    <w:rsid w:val="00F6344F"/>
    <w:rsid w:val="00F67D24"/>
    <w:rsid w:val="00F7274C"/>
    <w:rsid w:val="00F76356"/>
    <w:rsid w:val="00F80573"/>
    <w:rsid w:val="00F83D2F"/>
    <w:rsid w:val="00FB20AD"/>
    <w:rsid w:val="00FB24A9"/>
    <w:rsid w:val="00FD2C28"/>
    <w:rsid w:val="00FD6296"/>
    <w:rsid w:val="00FE0D0F"/>
    <w:rsid w:val="00FE0D93"/>
    <w:rsid w:val="00FE1467"/>
    <w:rsid w:val="00FF7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D65A59A"/>
  <w15:chartTrackingRefBased/>
  <w15:docId w15:val="{2594EC06-ED44-46FF-831B-89D504990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11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FB20AD"/>
    <w:pPr>
      <w:spacing w:before="100" w:beforeAutospacing="1" w:after="100" w:afterAutospacing="1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D11C5F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rsid w:val="00D11C5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D11C5F"/>
    <w:pPr>
      <w:ind w:left="708"/>
    </w:pPr>
  </w:style>
  <w:style w:type="paragraph" w:styleId="Textpoznmkypodiarou">
    <w:name w:val="footnote text"/>
    <w:basedOn w:val="Normlny"/>
    <w:link w:val="TextpoznmkypodiarouChar"/>
    <w:rsid w:val="00D11C5F"/>
  </w:style>
  <w:style w:type="character" w:customStyle="1" w:styleId="TextpoznmkypodiarouChar">
    <w:name w:val="Text poznámky pod čiarou Char"/>
    <w:basedOn w:val="Predvolenpsmoodseku"/>
    <w:link w:val="Textpoznmkypodiarou"/>
    <w:rsid w:val="00D11C5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sid w:val="00D11C5F"/>
    <w:rPr>
      <w:vertAlign w:val="superscript"/>
    </w:rPr>
  </w:style>
  <w:style w:type="paragraph" w:customStyle="1" w:styleId="mcntmsonormal">
    <w:name w:val="mcntmsonormal"/>
    <w:basedOn w:val="Normlny"/>
    <w:rsid w:val="00D11C5F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rsid w:val="00D11C5F"/>
  </w:style>
  <w:style w:type="paragraph" w:styleId="Textbubliny">
    <w:name w:val="Balloon Text"/>
    <w:basedOn w:val="Normlny"/>
    <w:link w:val="TextbublinyChar"/>
    <w:uiPriority w:val="99"/>
    <w:semiHidden/>
    <w:unhideWhenUsed/>
    <w:rsid w:val="00536F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6FE2"/>
    <w:rPr>
      <w:rFonts w:ascii="Segoe UI" w:eastAsia="Times New Roman" w:hAnsi="Segoe UI" w:cs="Segoe UI"/>
      <w:sz w:val="18"/>
      <w:szCs w:val="18"/>
      <w:lang w:eastAsia="sk-SK"/>
    </w:rPr>
  </w:style>
  <w:style w:type="paragraph" w:styleId="Pta">
    <w:name w:val="footer"/>
    <w:basedOn w:val="Normlny"/>
    <w:link w:val="PtaChar"/>
    <w:unhideWhenUsed/>
    <w:rsid w:val="000364E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4E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CF5F83"/>
    <w:rPr>
      <w:color w:val="0000FF"/>
      <w:u w:val="single"/>
    </w:rPr>
  </w:style>
  <w:style w:type="table" w:styleId="Mriekatabuky">
    <w:name w:val="Table Grid"/>
    <w:basedOn w:val="Normlnatabuka"/>
    <w:uiPriority w:val="39"/>
    <w:rsid w:val="00E33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ntmcntmsonormal">
    <w:name w:val="mcntmcntmsonormal"/>
    <w:basedOn w:val="Normlny"/>
    <w:rsid w:val="00573661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717F77"/>
    <w:rPr>
      <w:b/>
      <w:bCs/>
    </w:rPr>
  </w:style>
  <w:style w:type="character" w:customStyle="1" w:styleId="Nadpis5Char">
    <w:name w:val="Nadpis 5 Char"/>
    <w:basedOn w:val="Predvolenpsmoodseku"/>
    <w:link w:val="Nadpis5"/>
    <w:uiPriority w:val="9"/>
    <w:rsid w:val="00FB20A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FB20A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62788-D1AC-46C0-8222-C3BE443FA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Findisova</dc:creator>
  <cp:keywords/>
  <dc:description/>
  <cp:lastModifiedBy>Tverdakova</cp:lastModifiedBy>
  <cp:revision>5</cp:revision>
  <cp:lastPrinted>2024-05-31T06:51:00Z</cp:lastPrinted>
  <dcterms:created xsi:type="dcterms:W3CDTF">2025-07-09T06:59:00Z</dcterms:created>
  <dcterms:modified xsi:type="dcterms:W3CDTF">2026-06-30T10:49:00Z</dcterms:modified>
</cp:coreProperties>
</file>